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4956"/>
        <w:gridCol w:w="2968"/>
      </w:tblGrid>
      <w:tr w:rsidR="001039F7" w:rsidTr="001039F7">
        <w:trPr>
          <w:trHeight w:val="1705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 kształcenia dla kierunku studiów</w:t>
            </w:r>
          </w:p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Prawo medyczne</w:t>
            </w:r>
          </w:p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Studia II stopnia profil </w:t>
            </w:r>
            <w:proofErr w:type="spellStart"/>
            <w:r>
              <w:rPr>
                <w:rFonts w:ascii="Times New Roman" w:hAnsi="Times New Roman"/>
                <w:b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 ukończeniu studiów drugiego stopnia  absolwent: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Odniesienie do efektów kształcenia w obszarach kształcenia w zakresie nauk społecznych</w:t>
            </w:r>
          </w:p>
        </w:tc>
      </w:tr>
      <w:tr w:rsidR="001039F7" w:rsidTr="001039F7">
        <w:trPr>
          <w:jc w:val="center"/>
        </w:trPr>
        <w:tc>
          <w:tcPr>
            <w:tcW w:w="9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WIEDZA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o charakterze nauk prawnych, ich miejscu w systemie nauk społecznych i relacji do innych nauk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S2A_W01</w:t>
            </w:r>
          </w:p>
        </w:tc>
      </w:tr>
      <w:tr w:rsidR="001039F7" w:rsidTr="001039F7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pogłębioną wiedzę na temat pojęć i instytucji prawnych, procesów tworzenia, wykładni i stosowania prawa oraz źródeł prawa i relacji między nimi w szczególności zakresie prawa administracji opieki zdrowotnej, prawa ubezpieczeń zdrowotnych, medycznego prawa cywilnego, medycznego prawa karnego oraz medycznego prawa pracy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S2A_W07</w:t>
            </w:r>
          </w:p>
        </w:tc>
      </w:tr>
      <w:tr w:rsidR="001039F7" w:rsidTr="001039F7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05KP2A_W03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rozszerzoną wiedzę na temat wybranych systemów norm i reguł prawnych, organizacyjnych, zawodowych i etycznych organizujących struktury i instytucje społeczne w zawodach medycznych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S2A_W07</w:t>
            </w:r>
          </w:p>
        </w:tc>
      </w:tr>
      <w:tr w:rsidR="001039F7" w:rsidTr="001039F7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05KP2A_W04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pogłębioną wiedzę o więziach społecznych w procesie przetwarzania, dostarczania i wymiany informacji związanych z udzielaniem świadczeń zdrowotnych i procesu ich organizacji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S2A_W04</w:t>
            </w:r>
          </w:p>
        </w:tc>
      </w:tr>
      <w:tr w:rsidR="001039F7" w:rsidTr="001039F7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05KP2A_W05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rozszerzoną wiedzę o organizacji oraz funcjonowaniu podmiotów władzy publicznej i powiązaniach między nimi, występujacych w systemie opieki zdrowotnej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S2A_W02,S2A_W03,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S2A_W08, </w:t>
            </w: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_W09</w:t>
            </w:r>
          </w:p>
        </w:tc>
      </w:tr>
      <w:tr w:rsidR="001039F7" w:rsidTr="001039F7">
        <w:trPr>
          <w:trHeight w:val="793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05KP2A_W06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posiada pogłębioną wiedzę z zakresu funkcjonowania podmiotów leczniczych i zarządzania nimi oraz zatrudniania pracowników medycznych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S2A_W08,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S2A_W11</w:t>
            </w:r>
          </w:p>
        </w:tc>
      </w:tr>
      <w:tr w:rsidR="001039F7" w:rsidTr="001039F7">
        <w:trPr>
          <w:trHeight w:val="830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05KP2A_W08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z zakresu wybranych</w:t>
            </w:r>
            <w:r w:rsidR="009360E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zagadnień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prawa materialnego w szczególności prawa administracyjnego, cywilnego i karnego, regulujących udzielanie świadczeń zdrowotnych  oraz potencjalną odpowiedzialność prawną w tym obszarze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S2A_W07,S2A_W10, S2A_W11</w:t>
            </w:r>
          </w:p>
        </w:tc>
      </w:tr>
      <w:tr w:rsidR="001039F7" w:rsidTr="001039F7">
        <w:trPr>
          <w:trHeight w:val="111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05KP2A_W09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rozszerzoną wiedzę z zakresu wybranych regulacji prawa proceduralnego, w szczególności procedury administracyjnej i sądowoadministracyjnej oraz cywilnej i karnej z udziałem podmiotów leczniczych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S2A_W07, S2A_W11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05KP2A_W11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zna w sposób pogłębiony wybrane metody i narzędzia opisu, w tym techniki pozyskiwania i przetwarzania danych z zakresu prawa medycznego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S2A_W06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05KP2A_W12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zna i rozumie podstawowe pojęcia i zasady z zakresu ochrony własności intelektualnej  w działalności podmiotów leczniczych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S2A_W10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05KP2A_W13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zna ogólne zasady tworzenia i rozwoju form indywidualnej przedsiębiorczości, wykorzystującej wiedzę w różnych aspektach prawa medycznego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S2A_W11</w:t>
            </w:r>
          </w:p>
        </w:tc>
      </w:tr>
      <w:tr w:rsidR="001039F7" w:rsidTr="001039F7">
        <w:trPr>
          <w:trHeight w:val="587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05KP2A_W14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wiedzę z zakresu innych wybranych nauk społecznych (ekonomii, medycyny, psychologii, socjologii, zarządzania, etyki, filozofii,)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S2A_W02, S2A_W04</w:t>
            </w:r>
          </w:p>
        </w:tc>
      </w:tr>
      <w:tr w:rsidR="001039F7" w:rsidTr="001039F7">
        <w:trPr>
          <w:jc w:val="center"/>
        </w:trPr>
        <w:tc>
          <w:tcPr>
            <w:tcW w:w="94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9F7" w:rsidTr="001039F7">
        <w:trPr>
          <w:jc w:val="center"/>
        </w:trPr>
        <w:tc>
          <w:tcPr>
            <w:tcW w:w="94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UMIEJĘTNOŚCI</w:t>
            </w:r>
          </w:p>
        </w:tc>
      </w:tr>
      <w:tr w:rsidR="001039F7" w:rsidTr="001039F7">
        <w:trPr>
          <w:trHeight w:val="88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posługuje się regułami logicznego rozumowania dla interpretacji i wyjaśniania złożonych zagadnień prawnych pojawiających się w realizacji świaczeń zdrowotnych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S2A_U01, S2A_U08</w:t>
            </w:r>
          </w:p>
        </w:tc>
      </w:tr>
      <w:tr w:rsidR="001039F7" w:rsidTr="001039F7">
        <w:trPr>
          <w:trHeight w:val="760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posługiwać się wiedzą z zakresu nauk społecznych, w szczególności z zakresu prawa medycznego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S2A_U01,  S2A_U02</w:t>
            </w: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wykorzystywać wi</w:t>
            </w:r>
            <w:r w:rsidR="007835C8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edzę teoretyczną z zakresu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prawa administracyjnego, prawa cywilnego, prawa karnego, prawa pracy i ubezpieczeń społecznych</w:t>
            </w:r>
          </w:p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do opisu i analizowania przyczyn i przebiegu procesów i zjawisk zachodzących w systemie opieki zdrowotnej oraz potrafi formułować własne opinie i dobierać krytycznie dane i metody analiz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S2A_U01,S2A_U02, S2A_U06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potrafi ocenić przydatność metod, procedur i dobrych praktyk do realizacji zadań w zakresie funkcjonowania systemu opieki zdrowotnej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_U06, </w:t>
            </w: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_U07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 posługiwać się wiedzą teoretyczną w celu analizowania, interpretowania oraz projektowania strategii działań w polityce opieki zdrowotnej, potrafi generować rozwiązania złożonych problemów pojawiających się w stosowaniu przepisów prawnych i prognozować przebieg ich rozwiązywania oraz przewidywać skutki planowanych działań</w:t>
            </w:r>
          </w:p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_U04,S2A_U05, S2A_U06,S2A_U07, S2A_U08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05KP2A_U06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posiada umiejętność posługiwania się systemami normatywnymi oraz wybranymi normami prawnymi, zawodowymi i regułami moralnymi w celu rozwiązania złożonego zadania z zakresu prawa medycznego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S2A_U03,</w:t>
            </w: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_U05, S2A_U08,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potrafi analizować i interpretować teksty prawne i teksty naukowe oraz wykorzystywać orzecznictwo sądów krajowych i międzynarodowych w celu rozwiązywania konkretnych problemów w związku z udzielaniem świadczeń zdrowotnych, będacych przedmiotem analizy i potrafi na tej podstawie formułować własne opinie i wnioski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_U05, S2_U06, S2_U07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05KP2A_U08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potafi samodzielnie sporządzać dokumenty i pisma procesowe z zakresu prawa administracyjnego, prawa cywilnego, prawa karnego, prawa pracy i ubezpieczeń społecznych w obszarze funkcjonowania podmiotów leczniczych i organów administracji organizujacych, nadzorujących i finansujących udzielanie świadczeń zdrowotnych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wykazując się znajomością prawa i umiejętnością jego stosowania w praktyce 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S2A_U05,S2A_U06, S2A_U07, S2A_U09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05KP2A_U09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posiada pogłębioną umiejętność przygotowania się do pracy w o</w:t>
            </w:r>
            <w:r w:rsidR="00D704A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rganach administracji organizują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cych, nadzorujących i finansujących udzielanie świadczeń zdrowotnych oraz w podmiotach leczniczych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S2A_U08, S2A_U10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05KP2A_U10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samodzielnie zdobywać wiedzę i rozwijać swoje umiejętności w zakresie prawa administracyjnego, prawa cywilnego, prawa karnego, prawa pracy i ubezpieczeń społecznych w obszarze funkcjonowania podmiotów leczniczych i organów administracji organizujacych, nadzorujących i finansujących udzielanie świadczeń zdrowotnych, z wykorzystaniem zaawansowanych metod i narzędzi badawczych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S2A_U02, S2A_U09,S2A_U10</w:t>
            </w:r>
          </w:p>
        </w:tc>
      </w:tr>
      <w:tr w:rsidR="001039F7" w:rsidTr="001039F7">
        <w:trPr>
          <w:trHeight w:val="1307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05KP2A_U11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posiada pogłębioną umiejętność przygotowywania różnych prac pisemnych w języku polskim i języku obcym oraz przygotowywania i wygłaszania wystąpień ustnych przedstawiających zagadnienia z zakresu prawa medycznego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S2A_U09,S2A_U10, S2A_U11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05KP2A_U12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pracować w zespole, pełniąc różne funkcje, w tym kierownicze; umie przyjmować i wyznaczać zadania, ma umiejętności organizacyjne pozwalające na realizację celów związanych z projektowaniem, analizowaniem i podejmowaniem działań profesjonalnych w podmiotach leczniczych i organach administracji organizujacych, nadzorujących i finansujących udzielanie świadczeń zdrowotnych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_U02, S2A_U08,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05KP2A_U13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umiejętność merytorycznej argumentacji i formułowania krytycznych wniosków i samodzielnych sądów dotyczących zastosowania przepisów prawnych związanych z funkcjonowaniem podmiotów leczniczych i </w:t>
            </w:r>
            <w:r w:rsidR="00EE6E96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organów administracji organizują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cych, nadzorujących i finansujących udzielanie świadczeń zdrowotnych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S2A_U05,S2A_U06,  S2A_U07, S2A_U08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05KP2A_U14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039F7" w:rsidRDefault="00C11E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ma umiejęt</w:t>
            </w:r>
            <w:r w:rsidR="001039F7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ność posługiwania się językiem obcym na poziomie biegłości B2+ Europejskiego Systemu Opisu Kształceni</w:t>
            </w:r>
            <w:r w:rsidR="00D704A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a Językowego oraz posiada umieję</w:t>
            </w:r>
            <w:r w:rsidR="001039F7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tność posługiwania się językiem specjalistycznym w stopniu koniecznym do wykonywania zawodu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S2A_U11</w:t>
            </w:r>
          </w:p>
        </w:tc>
      </w:tr>
      <w:tr w:rsidR="001039F7" w:rsidTr="001039F7">
        <w:trPr>
          <w:trHeight w:val="7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  <w:t>KOMPETENCJE SPOŁECZNE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rozumie potrzebę ciągłego uczenia się przez całe życie, potrafi inspirować i organizować proces uczenia się innych osób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S2A_K01, S2A_K06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jest przygotowany do aktywnego uczestnictwa w grupach, organizacjach i instytucjach, organizujących, nadzorujących i finansujących udzielanie świadczeń zdrowotnych oraz podmiotach leczniczych i przyjmowania w nich różnych ról, wykazując dużą wrażliwość w stosunku do potrzeb i sytuacji życiowej pacjentów i jego praw oraz jest zdolny do p</w:t>
            </w:r>
            <w:r w:rsidR="00315A77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orozumiewania się z osobami będącymi i nie będą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cymi specjalistami w danej dziedzinie 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S2A_K02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komunikować się z otoczeniem w miejscu pracy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S2A_K02</w:t>
            </w: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potrafi odpowiednio określić priorytety służące realizacji określonego przez siebie lub innych zadania z zakresu udzielenia świadczeń zdrowotnych 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S2A_K03, S2A_K07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odpowiedzialnie przygotowuje się do swojej pracy, projektuje i wykonuje zadania z zakresu wykonywanych funkcji w podmiotach leczniczych i o</w:t>
            </w:r>
            <w:r w:rsidR="00BE6E33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rganach administracji organizują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cych, nadzorujących i finansujących udzielanie świadczeń zdrowotnych; prawidłowo identyfikuje i rozstrzyga dylematy związane z wykonywaniem zawodu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S2A_K03, S2A_K04</w:t>
            </w:r>
          </w:p>
        </w:tc>
      </w:tr>
      <w:tr w:rsidR="001039F7" w:rsidTr="001039F7">
        <w:trPr>
          <w:trHeight w:val="103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05KP2A_K06</w:t>
            </w: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umie uczestniczyć w przygotowywaniu projektów społecznych, uwzględniając aspekty prawne, ekonomiczne i polityczne i potrafi przewidywać wielokierunkowe skutki swojej działalności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S2A_K03, S2A_K05,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przekonanie o wadze  zachowania się w sposób profesjonalny i przestrzegania zasad etyki w zawodach medycznych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S2A_K03, S2A_K04,</w:t>
            </w:r>
          </w:p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S2A_K06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05KP2A_K08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ma świadomość poziomu swojej wiedzy i umiejętności, rozumie potrzebę ciągłego doszktałcania się zawodowego i rozwoju osobistego, dokonuje krytycznej samooceny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lastRenderedPageBreak/>
              <w:t xml:space="preserve">własnych kompetencji, wyznacza kierunki własnego rozwoju i kształcenia rozszerzone o wymiar interdyscyplinarny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S2A_K01, S2A_K06</w:t>
            </w:r>
          </w:p>
        </w:tc>
      </w:tr>
      <w:tr w:rsidR="001039F7" w:rsidTr="001039F7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05KP2A_K09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9F7" w:rsidRDefault="00103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S2A_K07</w:t>
            </w:r>
          </w:p>
        </w:tc>
      </w:tr>
    </w:tbl>
    <w:p w:rsidR="00793F86" w:rsidRDefault="00793F86"/>
    <w:sectPr w:rsidR="0079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7"/>
    <w:rsid w:val="001039F7"/>
    <w:rsid w:val="002C2B9A"/>
    <w:rsid w:val="00315A77"/>
    <w:rsid w:val="006F26C3"/>
    <w:rsid w:val="007835C8"/>
    <w:rsid w:val="00793F86"/>
    <w:rsid w:val="008B58C8"/>
    <w:rsid w:val="009360EE"/>
    <w:rsid w:val="00BE6E33"/>
    <w:rsid w:val="00C11EA6"/>
    <w:rsid w:val="00D645D4"/>
    <w:rsid w:val="00D704AE"/>
    <w:rsid w:val="00E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Adamusik</dc:creator>
  <cp:lastModifiedBy>Zuzanna Adamusik</cp:lastModifiedBy>
  <cp:revision>8</cp:revision>
  <dcterms:created xsi:type="dcterms:W3CDTF">2018-01-26T11:07:00Z</dcterms:created>
  <dcterms:modified xsi:type="dcterms:W3CDTF">2018-01-26T11:28:00Z</dcterms:modified>
</cp:coreProperties>
</file>